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1E292" w14:textId="62AC420A" w:rsidR="001D601A" w:rsidRPr="00F20EC1" w:rsidRDefault="00E0075C" w:rsidP="00E0075C">
      <w:pPr>
        <w:spacing w:after="0" w:line="240" w:lineRule="auto"/>
        <w:jc w:val="center"/>
        <w:rPr>
          <w:rFonts w:ascii="Sassoon Penpals" w:hAnsi="Sassoon Penpals"/>
          <w:b/>
          <w:sz w:val="40"/>
          <w:u w:val="single"/>
        </w:rPr>
      </w:pPr>
      <w:r w:rsidRPr="00F20EC1">
        <w:rPr>
          <w:rFonts w:ascii="Sassoon Penpals" w:hAnsi="Sassoon Penpals"/>
          <w:b/>
          <w:sz w:val="40"/>
          <w:u w:val="single"/>
        </w:rPr>
        <w:t>Year</w:t>
      </w:r>
      <w:r w:rsidR="00DC15EA">
        <w:rPr>
          <w:rFonts w:ascii="Sassoon Penpals" w:hAnsi="Sassoon Penpals"/>
          <w:b/>
          <w:sz w:val="40"/>
          <w:u w:val="single"/>
        </w:rPr>
        <w:t xml:space="preserve"> </w:t>
      </w:r>
      <w:r w:rsidR="00E224D1">
        <w:rPr>
          <w:rFonts w:ascii="Sassoon Penpals" w:hAnsi="Sassoon Penpals"/>
          <w:b/>
          <w:sz w:val="40"/>
          <w:u w:val="single"/>
        </w:rPr>
        <w:t>3</w:t>
      </w:r>
      <w:r w:rsidR="00C57C69">
        <w:rPr>
          <w:rFonts w:ascii="Sassoon Penpals" w:hAnsi="Sassoon Penpals"/>
          <w:b/>
          <w:sz w:val="40"/>
          <w:u w:val="single"/>
        </w:rPr>
        <w:t xml:space="preserve"> </w:t>
      </w:r>
      <w:r w:rsidRPr="00F20EC1">
        <w:rPr>
          <w:rFonts w:ascii="Sassoon Penpals" w:hAnsi="Sassoon Penpals"/>
          <w:b/>
          <w:sz w:val="40"/>
          <w:u w:val="single"/>
        </w:rPr>
        <w:t>Overview 202</w:t>
      </w:r>
      <w:r w:rsidR="00E224D1">
        <w:rPr>
          <w:rFonts w:ascii="Sassoon Penpals" w:hAnsi="Sassoon Penpals"/>
          <w:b/>
          <w:sz w:val="40"/>
          <w:u w:val="single"/>
        </w:rPr>
        <w:t>6</w:t>
      </w:r>
      <w:r w:rsidRPr="00F20EC1">
        <w:rPr>
          <w:rFonts w:ascii="Sassoon Penpals" w:hAnsi="Sassoon Penpals"/>
          <w:b/>
          <w:sz w:val="40"/>
          <w:u w:val="single"/>
        </w:rPr>
        <w:t>-2</w:t>
      </w:r>
      <w:r w:rsidR="00E224D1">
        <w:rPr>
          <w:rFonts w:ascii="Sassoon Penpals" w:hAnsi="Sassoon Penpals"/>
          <w:b/>
          <w:sz w:val="40"/>
          <w:u w:val="single"/>
        </w:rPr>
        <w:t>7</w:t>
      </w:r>
    </w:p>
    <w:tbl>
      <w:tblPr>
        <w:tblW w:w="21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8"/>
        <w:gridCol w:w="1472"/>
        <w:gridCol w:w="1473"/>
        <w:gridCol w:w="1441"/>
        <w:gridCol w:w="79"/>
        <w:gridCol w:w="1520"/>
        <w:gridCol w:w="1751"/>
        <w:gridCol w:w="1751"/>
        <w:gridCol w:w="1747"/>
        <w:gridCol w:w="1748"/>
        <w:gridCol w:w="1520"/>
        <w:gridCol w:w="103"/>
        <w:gridCol w:w="1417"/>
        <w:gridCol w:w="112"/>
        <w:gridCol w:w="1521"/>
        <w:gridCol w:w="1633"/>
      </w:tblGrid>
      <w:tr w:rsidR="00F20EC1" w:rsidRPr="000A70AC" w14:paraId="419AC8BF" w14:textId="4D2CDBFC" w:rsidTr="1530DFB7">
        <w:trPr>
          <w:trHeight w:val="578"/>
          <w:jc w:val="center"/>
        </w:trPr>
        <w:tc>
          <w:tcPr>
            <w:tcW w:w="2138" w:type="dxa"/>
            <w:shd w:val="clear" w:color="auto" w:fill="B4C6E7" w:themeFill="accent1" w:themeFillTint="66"/>
          </w:tcPr>
          <w:p w14:paraId="67FDAFB6" w14:textId="77777777" w:rsidR="00F20EC1" w:rsidRPr="000A70AC" w:rsidRDefault="00F20EC1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32"/>
                <w:szCs w:val="32"/>
                <w:u w:val="single"/>
              </w:rPr>
            </w:pPr>
          </w:p>
        </w:tc>
        <w:tc>
          <w:tcPr>
            <w:tcW w:w="5985" w:type="dxa"/>
            <w:gridSpan w:val="5"/>
            <w:shd w:val="clear" w:color="auto" w:fill="B4C6E7" w:themeFill="accent1" w:themeFillTint="66"/>
          </w:tcPr>
          <w:p w14:paraId="536A6468" w14:textId="7A11FBDD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Autumn Term</w:t>
            </w:r>
            <w:r w:rsidR="00F20EC1"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 xml:space="preserve">: </w:t>
            </w:r>
          </w:p>
          <w:p w14:paraId="7738D716" w14:textId="6EF890C7" w:rsidR="00F20EC1" w:rsidRPr="001967E5" w:rsidRDefault="007F6E1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>
              <w:rPr>
                <w:rFonts w:ascii="Sassoon Penpals" w:hAnsi="Sassoon Penpals"/>
                <w:b/>
                <w:sz w:val="40"/>
                <w:szCs w:val="32"/>
              </w:rPr>
              <w:t>Ice and Empires</w:t>
            </w:r>
          </w:p>
        </w:tc>
        <w:tc>
          <w:tcPr>
            <w:tcW w:w="6997" w:type="dxa"/>
            <w:gridSpan w:val="4"/>
            <w:shd w:val="clear" w:color="auto" w:fill="B4C6E7" w:themeFill="accent1" w:themeFillTint="66"/>
          </w:tcPr>
          <w:p w14:paraId="54B9C2FC" w14:textId="6DE56CDB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Spring Term</w:t>
            </w:r>
            <w:r w:rsidR="004235DD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:</w:t>
            </w:r>
          </w:p>
          <w:p w14:paraId="2E45C51B" w14:textId="4AF458AD" w:rsidR="00F20EC1" w:rsidRPr="007F6E13" w:rsidRDefault="007F6E1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7F6E13">
              <w:rPr>
                <w:rFonts w:ascii="Sassoon Penpals" w:hAnsi="Sassoon Penpals"/>
                <w:b/>
                <w:sz w:val="40"/>
                <w:szCs w:val="32"/>
              </w:rPr>
              <w:t>Past and Power</w:t>
            </w:r>
          </w:p>
        </w:tc>
        <w:tc>
          <w:tcPr>
            <w:tcW w:w="6306" w:type="dxa"/>
            <w:gridSpan w:val="6"/>
            <w:shd w:val="clear" w:color="auto" w:fill="B4C6E7" w:themeFill="accent1" w:themeFillTint="66"/>
          </w:tcPr>
          <w:p w14:paraId="41858F04" w14:textId="6F11A549" w:rsidR="00F20EC1" w:rsidRPr="001967E5" w:rsidRDefault="009101DC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  <w:u w:val="single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Summer Term</w:t>
            </w:r>
            <w:r w:rsidR="00F20EC1" w:rsidRPr="001967E5">
              <w:rPr>
                <w:rFonts w:ascii="Sassoon Penpals" w:hAnsi="Sassoon Penpals"/>
                <w:b/>
                <w:sz w:val="40"/>
                <w:szCs w:val="32"/>
                <w:u w:val="single"/>
              </w:rPr>
              <w:t>:</w:t>
            </w:r>
          </w:p>
          <w:p w14:paraId="4D002B1D" w14:textId="6DEA8955" w:rsidR="00F20EC1" w:rsidRPr="007F6E13" w:rsidRDefault="007F6E13" w:rsidP="00E0075C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7F6E13">
              <w:rPr>
                <w:rFonts w:ascii="Sassoon Penpals" w:hAnsi="Sassoon Penpals"/>
                <w:b/>
                <w:sz w:val="40"/>
                <w:szCs w:val="32"/>
              </w:rPr>
              <w:t>Rivers and Raiders</w:t>
            </w:r>
          </w:p>
        </w:tc>
      </w:tr>
      <w:tr w:rsidR="0014342D" w:rsidRPr="000A70AC" w14:paraId="6FF24041" w14:textId="77777777" w:rsidTr="1530DFB7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5BD3D4DE" w14:textId="25BE6BB3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English</w:t>
            </w:r>
          </w:p>
        </w:tc>
        <w:tc>
          <w:tcPr>
            <w:tcW w:w="1472" w:type="dxa"/>
            <w:vAlign w:val="center"/>
          </w:tcPr>
          <w:p w14:paraId="0F139B3D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Stone Age Boy</w:t>
            </w:r>
          </w:p>
          <w:p w14:paraId="58657063" w14:textId="7E3736E4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Narrative</w:t>
            </w:r>
          </w:p>
        </w:tc>
        <w:tc>
          <w:tcPr>
            <w:tcW w:w="1473" w:type="dxa"/>
            <w:vAlign w:val="center"/>
          </w:tcPr>
          <w:p w14:paraId="2741D0D3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How to Wash a Woolly Mammoth</w:t>
            </w:r>
          </w:p>
          <w:p w14:paraId="689A2735" w14:textId="22F4FC35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Instructions</w:t>
            </w:r>
          </w:p>
        </w:tc>
        <w:tc>
          <w:tcPr>
            <w:tcW w:w="1520" w:type="dxa"/>
            <w:gridSpan w:val="2"/>
            <w:vAlign w:val="center"/>
          </w:tcPr>
          <w:p w14:paraId="2B7C30A8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The Present</w:t>
            </w:r>
          </w:p>
          <w:p w14:paraId="2BF9281E" w14:textId="566367BC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Balance</w:t>
            </w:r>
            <w:r w:rsidRPr="006714E9">
              <w:rPr>
                <w:rFonts w:ascii="Sassoon Penpals" w:hAnsi="Sassoon Penpals"/>
                <w:sz w:val="28"/>
                <w:szCs w:val="28"/>
              </w:rPr>
              <w:t xml:space="preserve"> Argument</w:t>
            </w:r>
          </w:p>
        </w:tc>
        <w:tc>
          <w:tcPr>
            <w:tcW w:w="1520" w:type="dxa"/>
            <w:vAlign w:val="center"/>
          </w:tcPr>
          <w:p w14:paraId="3E8F74CF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Pugs of the Frozen North</w:t>
            </w:r>
          </w:p>
          <w:p w14:paraId="7CDEFEEE" w14:textId="2080F70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Myth</w:t>
            </w:r>
          </w:p>
        </w:tc>
        <w:tc>
          <w:tcPr>
            <w:tcW w:w="1751" w:type="dxa"/>
            <w:vAlign w:val="center"/>
          </w:tcPr>
          <w:p w14:paraId="2656429C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Escape from Pompeii</w:t>
            </w:r>
          </w:p>
          <w:p w14:paraId="15AF7973" w14:textId="564613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Narrative</w:t>
            </w:r>
          </w:p>
        </w:tc>
        <w:tc>
          <w:tcPr>
            <w:tcW w:w="1751" w:type="dxa"/>
            <w:vAlign w:val="center"/>
          </w:tcPr>
          <w:p w14:paraId="5965B04B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Once in a Lifetime</w:t>
            </w:r>
          </w:p>
          <w:p w14:paraId="11E6F922" w14:textId="2D2914F3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Non-chronological report </w:t>
            </w:r>
          </w:p>
        </w:tc>
        <w:tc>
          <w:tcPr>
            <w:tcW w:w="1747" w:type="dxa"/>
            <w:vAlign w:val="center"/>
          </w:tcPr>
          <w:p w14:paraId="1C1570BE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The Tear Thief</w:t>
            </w:r>
          </w:p>
          <w:p w14:paraId="1BC2F2EC" w14:textId="7D92E0EB" w:rsidR="0014342D" w:rsidRPr="006714E9" w:rsidRDefault="0014342D" w:rsidP="0014342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Newspaper Report</w:t>
            </w:r>
          </w:p>
        </w:tc>
        <w:tc>
          <w:tcPr>
            <w:tcW w:w="1748" w:type="dxa"/>
            <w:vAlign w:val="center"/>
          </w:tcPr>
          <w:p w14:paraId="06CB848C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The Iron Man</w:t>
            </w:r>
          </w:p>
          <w:p w14:paraId="64F04CD0" w14:textId="48A894FF" w:rsidR="0014342D" w:rsidRPr="006714E9" w:rsidRDefault="0014342D" w:rsidP="0014342D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Sassoon Penpals" w:eastAsia="Times New Roman" w:hAnsi="Sassoon Penpals" w:cs="Calibri"/>
                <w:sz w:val="28"/>
                <w:szCs w:val="28"/>
                <w:lang w:eastAsia="en-GB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Mystery Narrative</w:t>
            </w:r>
          </w:p>
        </w:tc>
        <w:tc>
          <w:tcPr>
            <w:tcW w:w="1520" w:type="dxa"/>
            <w:vAlign w:val="center"/>
          </w:tcPr>
          <w:p w14:paraId="0668E5F0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Cinderella of the Nile</w:t>
            </w:r>
          </w:p>
          <w:p w14:paraId="3D763B77" w14:textId="0149DFD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Narrative</w:t>
            </w:r>
          </w:p>
        </w:tc>
        <w:tc>
          <w:tcPr>
            <w:tcW w:w="1520" w:type="dxa"/>
            <w:gridSpan w:val="2"/>
            <w:vAlign w:val="center"/>
          </w:tcPr>
          <w:p w14:paraId="0A1DD331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Tadeo Jones</w:t>
            </w:r>
          </w:p>
          <w:p w14:paraId="71BFC1FE" w14:textId="353BB13B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Diary</w:t>
            </w:r>
          </w:p>
        </w:tc>
        <w:tc>
          <w:tcPr>
            <w:tcW w:w="1633" w:type="dxa"/>
            <w:gridSpan w:val="2"/>
            <w:vAlign w:val="center"/>
          </w:tcPr>
          <w:p w14:paraId="4E0AECC7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The Matchbox Diary</w:t>
            </w:r>
          </w:p>
          <w:p w14:paraId="3860E298" w14:textId="142A634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Biography</w:t>
            </w:r>
          </w:p>
        </w:tc>
        <w:tc>
          <w:tcPr>
            <w:tcW w:w="1633" w:type="dxa"/>
            <w:vAlign w:val="center"/>
          </w:tcPr>
          <w:p w14:paraId="39304A67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6714E9">
              <w:rPr>
                <w:rFonts w:ascii="Sassoon Penpals" w:hAnsi="Sassoon Penpals"/>
                <w:b/>
                <w:sz w:val="28"/>
                <w:szCs w:val="28"/>
              </w:rPr>
              <w:t>Lion, Witch and Wardrobe</w:t>
            </w:r>
          </w:p>
          <w:p w14:paraId="648225D5" w14:textId="0CA32B8F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Narrative </w:t>
            </w:r>
          </w:p>
        </w:tc>
      </w:tr>
      <w:tr w:rsidR="00350E33" w:rsidRPr="000A70AC" w14:paraId="76546FCF" w14:textId="77777777" w:rsidTr="1530DFB7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BAD6551" w14:textId="373EE600" w:rsidR="00350E33" w:rsidRPr="001967E5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Maths</w:t>
            </w:r>
          </w:p>
        </w:tc>
        <w:tc>
          <w:tcPr>
            <w:tcW w:w="2945" w:type="dxa"/>
            <w:gridSpan w:val="2"/>
            <w:vAlign w:val="center"/>
          </w:tcPr>
          <w:p w14:paraId="63597B26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Number and Place Value</w:t>
            </w:r>
          </w:p>
          <w:p w14:paraId="7614B275" w14:textId="7AD63DB6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Geometry: Properties of Shapes</w:t>
            </w:r>
          </w:p>
        </w:tc>
        <w:tc>
          <w:tcPr>
            <w:tcW w:w="3040" w:type="dxa"/>
            <w:gridSpan w:val="3"/>
            <w:vAlign w:val="center"/>
          </w:tcPr>
          <w:p w14:paraId="080A7851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Multiplication Tables</w:t>
            </w:r>
          </w:p>
          <w:p w14:paraId="130F3136" w14:textId="14B65F05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Addition and Subtraction: Mental Methods</w:t>
            </w:r>
          </w:p>
        </w:tc>
        <w:tc>
          <w:tcPr>
            <w:tcW w:w="3502" w:type="dxa"/>
            <w:gridSpan w:val="2"/>
            <w:vAlign w:val="center"/>
          </w:tcPr>
          <w:p w14:paraId="33680102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Fractions</w:t>
            </w:r>
          </w:p>
          <w:p w14:paraId="48DF9E16" w14:textId="37FB7A6D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Addition and Subtraction: Written Methods</w:t>
            </w:r>
          </w:p>
        </w:tc>
        <w:tc>
          <w:tcPr>
            <w:tcW w:w="3495" w:type="dxa"/>
            <w:gridSpan w:val="2"/>
            <w:vAlign w:val="center"/>
          </w:tcPr>
          <w:p w14:paraId="6B11700F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Multiplication and Division</w:t>
            </w:r>
          </w:p>
          <w:p w14:paraId="45C0980B" w14:textId="1704DCB3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Measurement: Money</w:t>
            </w:r>
          </w:p>
        </w:tc>
        <w:tc>
          <w:tcPr>
            <w:tcW w:w="3040" w:type="dxa"/>
            <w:gridSpan w:val="3"/>
            <w:vAlign w:val="center"/>
          </w:tcPr>
          <w:p w14:paraId="30936C36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Fractions</w:t>
            </w:r>
          </w:p>
          <w:p w14:paraId="22AB1B67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Measurement: Time</w:t>
            </w:r>
          </w:p>
          <w:p w14:paraId="0895C6F9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vAlign w:val="center"/>
          </w:tcPr>
          <w:p w14:paraId="51CBEF16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Measurement: Length, Mass and Capacity</w:t>
            </w:r>
          </w:p>
          <w:p w14:paraId="17A00605" w14:textId="77777777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Geometry: Properties of Shapes (Angles)</w:t>
            </w:r>
          </w:p>
          <w:p w14:paraId="74FF044A" w14:textId="7113BE49" w:rsidR="00350E33" w:rsidRPr="006714E9" w:rsidRDefault="00350E33" w:rsidP="00350E33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Statistics</w:t>
            </w:r>
          </w:p>
        </w:tc>
      </w:tr>
      <w:tr w:rsidR="0014342D" w:rsidRPr="000A70AC" w14:paraId="3A02CAC2" w14:textId="77777777" w:rsidTr="1530DFB7">
        <w:trPr>
          <w:trHeight w:val="415"/>
          <w:jc w:val="center"/>
        </w:trPr>
        <w:tc>
          <w:tcPr>
            <w:tcW w:w="2138" w:type="dxa"/>
            <w:vMerge w:val="restart"/>
            <w:shd w:val="clear" w:color="auto" w:fill="B4C6E7" w:themeFill="accent1" w:themeFillTint="66"/>
            <w:vAlign w:val="center"/>
          </w:tcPr>
          <w:p w14:paraId="5D9F62BF" w14:textId="007CD4DD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Science </w:t>
            </w:r>
          </w:p>
        </w:tc>
        <w:tc>
          <w:tcPr>
            <w:tcW w:w="19288" w:type="dxa"/>
            <w:gridSpan w:val="15"/>
            <w:vAlign w:val="center"/>
          </w:tcPr>
          <w:p w14:paraId="0BD65EE2" w14:textId="08E0942F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Living things and their Habitats: Classification and Changing Habitats</w:t>
            </w:r>
          </w:p>
        </w:tc>
      </w:tr>
      <w:tr w:rsidR="0014342D" w:rsidRPr="000A70AC" w14:paraId="035D1BD5" w14:textId="77777777" w:rsidTr="1530DFB7">
        <w:trPr>
          <w:trHeight w:val="176"/>
          <w:jc w:val="center"/>
        </w:trPr>
        <w:tc>
          <w:tcPr>
            <w:tcW w:w="2138" w:type="dxa"/>
            <w:vMerge/>
            <w:vAlign w:val="center"/>
          </w:tcPr>
          <w:p w14:paraId="14E378C5" w14:textId="6FE35D3D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</w:p>
        </w:tc>
        <w:tc>
          <w:tcPr>
            <w:tcW w:w="4386" w:type="dxa"/>
            <w:gridSpan w:val="3"/>
            <w:vAlign w:val="center"/>
          </w:tcPr>
          <w:p w14:paraId="2A34C89B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Forces and Space:</w:t>
            </w:r>
          </w:p>
          <w:p w14:paraId="7E2BC333" w14:textId="33BC2BDA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 Forces and Magnets</w:t>
            </w:r>
          </w:p>
        </w:tc>
        <w:tc>
          <w:tcPr>
            <w:tcW w:w="5101" w:type="dxa"/>
            <w:gridSpan w:val="4"/>
            <w:vAlign w:val="center"/>
          </w:tcPr>
          <w:p w14:paraId="5AA74C64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Materials: </w:t>
            </w:r>
          </w:p>
          <w:p w14:paraId="2B89CE07" w14:textId="54EB1C3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States of Matter </w:t>
            </w:r>
          </w:p>
        </w:tc>
        <w:tc>
          <w:tcPr>
            <w:tcW w:w="5118" w:type="dxa"/>
            <w:gridSpan w:val="4"/>
            <w:vAlign w:val="center"/>
          </w:tcPr>
          <w:p w14:paraId="7B5662AF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Energy: </w:t>
            </w:r>
          </w:p>
          <w:p w14:paraId="166045BD" w14:textId="5F2A784F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Sound and Vibrations</w:t>
            </w:r>
          </w:p>
        </w:tc>
        <w:tc>
          <w:tcPr>
            <w:tcW w:w="4683" w:type="dxa"/>
            <w:gridSpan w:val="4"/>
            <w:vAlign w:val="center"/>
          </w:tcPr>
          <w:p w14:paraId="0715BF25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Plants: </w:t>
            </w:r>
          </w:p>
          <w:p w14:paraId="7E5AFB06" w14:textId="3C14DAAC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Plant reproduction</w:t>
            </w:r>
          </w:p>
        </w:tc>
      </w:tr>
      <w:tr w:rsidR="0014342D" w:rsidRPr="000A70AC" w14:paraId="4F51637A" w14:textId="77777777" w:rsidTr="1530DFB7">
        <w:trPr>
          <w:trHeight w:val="522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65F89CF" w14:textId="469ABDCC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RE</w:t>
            </w:r>
          </w:p>
        </w:tc>
        <w:tc>
          <w:tcPr>
            <w:tcW w:w="2945" w:type="dxa"/>
            <w:gridSpan w:val="2"/>
            <w:vAlign w:val="center"/>
          </w:tcPr>
          <w:p w14:paraId="5A369773" w14:textId="3FC328F3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Creation and covenant</w:t>
            </w:r>
          </w:p>
        </w:tc>
        <w:tc>
          <w:tcPr>
            <w:tcW w:w="3040" w:type="dxa"/>
            <w:gridSpan w:val="3"/>
            <w:vAlign w:val="center"/>
          </w:tcPr>
          <w:p w14:paraId="7B5CFB07" w14:textId="19CFB1EC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Y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 xml:space="preserve">4 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Prophecy</w:t>
            </w:r>
            <w:proofErr w:type="gramEnd"/>
            <w:r w:rsidR="0014342D" w:rsidRPr="006714E9">
              <w:rPr>
                <w:rFonts w:ascii="Sassoon Penpals" w:hAnsi="Sassoon Penpals"/>
                <w:sz w:val="28"/>
                <w:szCs w:val="28"/>
              </w:rPr>
              <w:t xml:space="preserve"> and promise</w:t>
            </w:r>
          </w:p>
        </w:tc>
        <w:tc>
          <w:tcPr>
            <w:tcW w:w="3502" w:type="dxa"/>
            <w:gridSpan w:val="2"/>
            <w:vAlign w:val="center"/>
          </w:tcPr>
          <w:p w14:paraId="39173D18" w14:textId="2ECF5E97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From Galilee to Jerusalem</w:t>
            </w:r>
          </w:p>
        </w:tc>
        <w:tc>
          <w:tcPr>
            <w:tcW w:w="3495" w:type="dxa"/>
            <w:gridSpan w:val="2"/>
            <w:vAlign w:val="center"/>
          </w:tcPr>
          <w:p w14:paraId="4B8F9DCE" w14:textId="46A22625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From desert to garden</w:t>
            </w:r>
          </w:p>
        </w:tc>
        <w:tc>
          <w:tcPr>
            <w:tcW w:w="3040" w:type="dxa"/>
            <w:gridSpan w:val="3"/>
            <w:vAlign w:val="center"/>
          </w:tcPr>
          <w:p w14:paraId="5FA5CABD" w14:textId="559E2D6F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To the ends of the earth</w:t>
            </w:r>
          </w:p>
        </w:tc>
        <w:tc>
          <w:tcPr>
            <w:tcW w:w="3266" w:type="dxa"/>
            <w:gridSpan w:val="3"/>
            <w:vAlign w:val="center"/>
          </w:tcPr>
          <w:p w14:paraId="765FABDE" w14:textId="3041ECEB" w:rsidR="0014342D" w:rsidRPr="006714E9" w:rsidRDefault="000B4492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Y4 </w:t>
            </w:r>
            <w:r w:rsidR="0014342D" w:rsidRPr="006714E9">
              <w:rPr>
                <w:rFonts w:ascii="Sassoon Penpals" w:hAnsi="Sassoon Penpals"/>
                <w:sz w:val="28"/>
                <w:szCs w:val="28"/>
              </w:rPr>
              <w:t>Dialogue and encounter</w:t>
            </w:r>
          </w:p>
        </w:tc>
      </w:tr>
      <w:tr w:rsidR="0014342D" w:rsidRPr="000A70AC" w14:paraId="33654270" w14:textId="1A82C5D6" w:rsidTr="1530DFB7">
        <w:trPr>
          <w:trHeight w:val="426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A141622" w14:textId="77777777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History</w:t>
            </w:r>
          </w:p>
        </w:tc>
        <w:tc>
          <w:tcPr>
            <w:tcW w:w="2945" w:type="dxa"/>
            <w:gridSpan w:val="2"/>
            <w:shd w:val="clear" w:color="auto" w:fill="D0CECE" w:themeFill="background2" w:themeFillShade="E6"/>
            <w:vAlign w:val="center"/>
          </w:tcPr>
          <w:p w14:paraId="1FA212E2" w14:textId="1933AE7C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79405040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Romans </w:t>
            </w:r>
          </w:p>
          <w:p w14:paraId="55508A2C" w14:textId="30FE01E4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Why did the Romans settle in Britain?</w:t>
            </w:r>
          </w:p>
        </w:tc>
        <w:tc>
          <w:tcPr>
            <w:tcW w:w="3502" w:type="dxa"/>
            <w:gridSpan w:val="2"/>
            <w:shd w:val="clear" w:color="auto" w:fill="D0CECE" w:themeFill="background2" w:themeFillShade="E6"/>
            <w:vAlign w:val="center"/>
          </w:tcPr>
          <w:p w14:paraId="27BB3D99" w14:textId="0ACF05D8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495" w:type="dxa"/>
            <w:gridSpan w:val="2"/>
            <w:shd w:val="clear" w:color="auto" w:fill="FFFFFF" w:themeFill="background1"/>
            <w:vAlign w:val="center"/>
          </w:tcPr>
          <w:p w14:paraId="445D1187" w14:textId="1FCC18A0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Lives of children: How have children’s lives changed?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5536D3B9" w14:textId="4672178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shd w:val="clear" w:color="auto" w:fill="FFFFFF" w:themeFill="background1"/>
            <w:vAlign w:val="center"/>
          </w:tcPr>
          <w:p w14:paraId="32A818EB" w14:textId="6567F26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Vikings</w:t>
            </w:r>
          </w:p>
          <w:p w14:paraId="25EC7577" w14:textId="0BB8825B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Were the Vikings raiders, traders or settlers?</w:t>
            </w:r>
          </w:p>
        </w:tc>
      </w:tr>
      <w:tr w:rsidR="0014342D" w:rsidRPr="000A70AC" w14:paraId="7598C7A2" w14:textId="7B631E15" w:rsidTr="1530DFB7">
        <w:trPr>
          <w:trHeight w:val="806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EB2A18C" w14:textId="77777777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Geography 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vAlign w:val="center"/>
          </w:tcPr>
          <w:p w14:paraId="35EC500D" w14:textId="7C7D3263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Who lives in Antarctica?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3B3DC18B" w14:textId="2E8990E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502" w:type="dxa"/>
            <w:gridSpan w:val="2"/>
            <w:shd w:val="clear" w:color="auto" w:fill="FFFFFF" w:themeFill="background1"/>
            <w:vAlign w:val="center"/>
          </w:tcPr>
          <w:p w14:paraId="45C7D48B" w14:textId="037E38DA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Are all settlements the same?</w:t>
            </w:r>
          </w:p>
        </w:tc>
        <w:tc>
          <w:tcPr>
            <w:tcW w:w="3495" w:type="dxa"/>
            <w:gridSpan w:val="2"/>
            <w:shd w:val="clear" w:color="auto" w:fill="D0CECE" w:themeFill="background2" w:themeFillShade="E6"/>
            <w:vAlign w:val="center"/>
          </w:tcPr>
          <w:p w14:paraId="72627A68" w14:textId="095B4F30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1E31BFD3" w14:textId="1C57BEF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What are rivers and why are they important to us?</w:t>
            </w:r>
          </w:p>
        </w:tc>
        <w:tc>
          <w:tcPr>
            <w:tcW w:w="3266" w:type="dxa"/>
            <w:gridSpan w:val="3"/>
            <w:shd w:val="clear" w:color="auto" w:fill="D0CECE" w:themeFill="background2" w:themeFillShade="E6"/>
            <w:vAlign w:val="center"/>
          </w:tcPr>
          <w:p w14:paraId="24861340" w14:textId="0BB201D3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14342D" w:rsidRPr="000A70AC" w14:paraId="4AD0C9EB" w14:textId="25A8B69E" w:rsidTr="1530DFB7">
        <w:trPr>
          <w:trHeight w:val="837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A744073" w14:textId="7F2AB0EA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Design &amp; Technology</w:t>
            </w:r>
          </w:p>
        </w:tc>
        <w:tc>
          <w:tcPr>
            <w:tcW w:w="2945" w:type="dxa"/>
            <w:gridSpan w:val="2"/>
            <w:shd w:val="clear" w:color="auto" w:fill="D0CECE" w:themeFill="background2" w:themeFillShade="E6"/>
            <w:vAlign w:val="center"/>
          </w:tcPr>
          <w:p w14:paraId="68D95670" w14:textId="62B2ABE5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307E58FA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Structures: </w:t>
            </w:r>
          </w:p>
          <w:p w14:paraId="45CC1DBC" w14:textId="35421D4B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Pavilions</w:t>
            </w:r>
          </w:p>
        </w:tc>
        <w:tc>
          <w:tcPr>
            <w:tcW w:w="3502" w:type="dxa"/>
            <w:gridSpan w:val="2"/>
            <w:shd w:val="clear" w:color="auto" w:fill="D0CECE" w:themeFill="background2" w:themeFillShade="E6"/>
            <w:vAlign w:val="center"/>
          </w:tcPr>
          <w:p w14:paraId="74D5FEA5" w14:textId="5BFEFE1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495" w:type="dxa"/>
            <w:gridSpan w:val="2"/>
            <w:shd w:val="clear" w:color="auto" w:fill="FFFFFF" w:themeFill="background1"/>
            <w:vAlign w:val="center"/>
          </w:tcPr>
          <w:p w14:paraId="52F4E878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Electrical Systems:</w:t>
            </w:r>
          </w:p>
          <w:p w14:paraId="10D471D7" w14:textId="60F4C5B4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Torches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5096F8BA" w14:textId="0E6BE363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266" w:type="dxa"/>
            <w:gridSpan w:val="3"/>
            <w:shd w:val="clear" w:color="auto" w:fill="FFFFFF" w:themeFill="background1"/>
            <w:vAlign w:val="center"/>
          </w:tcPr>
          <w:p w14:paraId="798855FF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Mechanical Systems: </w:t>
            </w:r>
          </w:p>
          <w:p w14:paraId="54729487" w14:textId="1480A24A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Making a slingshot</w:t>
            </w:r>
          </w:p>
        </w:tc>
      </w:tr>
      <w:tr w:rsidR="0014342D" w:rsidRPr="000A70AC" w14:paraId="07CEBC0F" w14:textId="4AB8E3AC" w:rsidTr="1530DFB7">
        <w:trPr>
          <w:trHeight w:val="69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7539203F" w14:textId="23D20B1A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Art &amp; Design</w:t>
            </w:r>
          </w:p>
        </w:tc>
        <w:tc>
          <w:tcPr>
            <w:tcW w:w="2945" w:type="dxa"/>
            <w:gridSpan w:val="2"/>
            <w:shd w:val="clear" w:color="auto" w:fill="FFFFFF" w:themeFill="background1"/>
            <w:vAlign w:val="center"/>
          </w:tcPr>
          <w:p w14:paraId="2B970660" w14:textId="6081E0E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Sculpture and 3D: Mega materials</w:t>
            </w:r>
          </w:p>
        </w:tc>
        <w:tc>
          <w:tcPr>
            <w:tcW w:w="3040" w:type="dxa"/>
            <w:gridSpan w:val="3"/>
            <w:shd w:val="clear" w:color="auto" w:fill="D0CECE" w:themeFill="background2" w:themeFillShade="E6"/>
            <w:vAlign w:val="center"/>
          </w:tcPr>
          <w:p w14:paraId="33690DCA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502" w:type="dxa"/>
            <w:gridSpan w:val="2"/>
            <w:shd w:val="clear" w:color="auto" w:fill="FFFFFF" w:themeFill="background1"/>
            <w:vAlign w:val="center"/>
          </w:tcPr>
          <w:p w14:paraId="5BDC6385" w14:textId="376483BC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Painting and mixed media: Light and dark</w:t>
            </w:r>
          </w:p>
        </w:tc>
        <w:tc>
          <w:tcPr>
            <w:tcW w:w="3495" w:type="dxa"/>
            <w:gridSpan w:val="2"/>
            <w:shd w:val="clear" w:color="auto" w:fill="D0CECE" w:themeFill="background2" w:themeFillShade="E6"/>
            <w:vAlign w:val="center"/>
          </w:tcPr>
          <w:p w14:paraId="034B1566" w14:textId="1D65CF86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shd w:val="clear" w:color="auto" w:fill="FFFFFF" w:themeFill="background1"/>
            <w:vAlign w:val="center"/>
          </w:tcPr>
          <w:p w14:paraId="30E2CC92" w14:textId="30FE2A65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Craft and design: Fabric of nature</w:t>
            </w:r>
          </w:p>
        </w:tc>
        <w:tc>
          <w:tcPr>
            <w:tcW w:w="3266" w:type="dxa"/>
            <w:gridSpan w:val="3"/>
            <w:shd w:val="clear" w:color="auto" w:fill="D0CECE" w:themeFill="background2" w:themeFillShade="E6"/>
            <w:vAlign w:val="center"/>
          </w:tcPr>
          <w:p w14:paraId="32031527" w14:textId="03277FFD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0F4C1D" w:rsidRPr="000A70AC" w14:paraId="5371237C" w14:textId="3B4F4093" w:rsidTr="002E5833">
        <w:trPr>
          <w:trHeight w:val="817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2C464BAE" w14:textId="4C00B54B" w:rsidR="000F4C1D" w:rsidRPr="001967E5" w:rsidRDefault="000F4C1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Music</w:t>
            </w:r>
          </w:p>
        </w:tc>
        <w:tc>
          <w:tcPr>
            <w:tcW w:w="5985" w:type="dxa"/>
            <w:gridSpan w:val="5"/>
            <w:vAlign w:val="center"/>
          </w:tcPr>
          <w:p w14:paraId="06C323F7" w14:textId="77777777" w:rsidR="000F4C1D" w:rsidRDefault="000F4C1D" w:rsidP="0014342D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7FB5B124" w14:textId="7184D3E6" w:rsidR="000F4C1D" w:rsidRPr="006714E9" w:rsidRDefault="000F4C1D" w:rsidP="0014342D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(</w:t>
            </w: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Adapting and Transposing motifs: Romans</w:t>
            </w: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6997" w:type="dxa"/>
            <w:gridSpan w:val="4"/>
            <w:vAlign w:val="center"/>
          </w:tcPr>
          <w:p w14:paraId="67B18F84" w14:textId="77777777" w:rsidR="000F4C1D" w:rsidRDefault="000F4C1D" w:rsidP="00242552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4B30DBB1" w14:textId="60A19FC9" w:rsidR="000F4C1D" w:rsidRPr="006714E9" w:rsidRDefault="000F4C1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</w:t>
            </w:r>
            <w:r w:rsidRPr="006714E9">
              <w:rPr>
                <w:rFonts w:ascii="Sassoon Penpals" w:hAnsi="Sassoon Penpals"/>
                <w:sz w:val="28"/>
                <w:szCs w:val="28"/>
              </w:rPr>
              <w:t>Rock and Roll</w:t>
            </w:r>
            <w:r>
              <w:rPr>
                <w:rFonts w:ascii="Sassoon Penpals" w:hAnsi="Sassoon Penpals"/>
                <w:sz w:val="28"/>
                <w:szCs w:val="28"/>
              </w:rPr>
              <w:t>)</w:t>
            </w:r>
          </w:p>
        </w:tc>
        <w:tc>
          <w:tcPr>
            <w:tcW w:w="6306" w:type="dxa"/>
            <w:gridSpan w:val="6"/>
            <w:vAlign w:val="center"/>
          </w:tcPr>
          <w:p w14:paraId="671ECEA7" w14:textId="77777777" w:rsidR="000F4C1D" w:rsidRDefault="000F4C1D" w:rsidP="000F4C1D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National Schools Singing Programme</w:t>
            </w:r>
          </w:p>
          <w:p w14:paraId="1370CB6E" w14:textId="7F03A3E9" w:rsidR="000F4C1D" w:rsidRPr="006714E9" w:rsidRDefault="000F4C1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(</w:t>
            </w: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Changes in pitch, tempo and dynamics Theme: Rivers</w:t>
            </w:r>
          </w:p>
          <w:p w14:paraId="6A6D2536" w14:textId="0991EAA1" w:rsidR="000F4C1D" w:rsidRPr="006714E9" w:rsidRDefault="000F4C1D" w:rsidP="0014342D">
            <w:pPr>
              <w:spacing w:after="0"/>
              <w:jc w:val="center"/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</w:pPr>
            <w:r w:rsidRPr="006714E9"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Developing singing Techniques: Vikings</w:t>
            </w:r>
            <w:r>
              <w:rPr>
                <w:rFonts w:ascii="Sassoon Penpals" w:hAnsi="Sassoon Penpals" w:cs="Arial"/>
                <w:bCs/>
                <w:color w:val="222222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14342D" w:rsidRPr="000A70AC" w14:paraId="596746DD" w14:textId="78397257" w:rsidTr="1530DFB7">
        <w:trPr>
          <w:trHeight w:val="84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4B7BDA64" w14:textId="5237D7B6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Computing</w:t>
            </w:r>
          </w:p>
        </w:tc>
        <w:tc>
          <w:tcPr>
            <w:tcW w:w="2945" w:type="dxa"/>
            <w:gridSpan w:val="2"/>
            <w:vAlign w:val="center"/>
          </w:tcPr>
          <w:p w14:paraId="154FA7B3" w14:textId="74DA3E41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Online Safety</w:t>
            </w:r>
          </w:p>
        </w:tc>
        <w:tc>
          <w:tcPr>
            <w:tcW w:w="3040" w:type="dxa"/>
            <w:gridSpan w:val="3"/>
            <w:vAlign w:val="center"/>
          </w:tcPr>
          <w:p w14:paraId="25D6D1EF" w14:textId="59D80D02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Computing systems and networks: Networks learning</w:t>
            </w:r>
          </w:p>
        </w:tc>
        <w:tc>
          <w:tcPr>
            <w:tcW w:w="3502" w:type="dxa"/>
            <w:gridSpan w:val="2"/>
            <w:vAlign w:val="center"/>
          </w:tcPr>
          <w:p w14:paraId="4BF12D47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Computing systems and networks:</w:t>
            </w:r>
          </w:p>
          <w:p w14:paraId="292B0684" w14:textId="370E556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Journey inside a computer</w:t>
            </w:r>
          </w:p>
        </w:tc>
        <w:tc>
          <w:tcPr>
            <w:tcW w:w="3495" w:type="dxa"/>
            <w:gridSpan w:val="2"/>
            <w:vAlign w:val="center"/>
          </w:tcPr>
          <w:p w14:paraId="1FAE5855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Microsoft Office 365:</w:t>
            </w:r>
          </w:p>
          <w:p w14:paraId="5231F829" w14:textId="534271A3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Computing Systems and networks: Collaborative learning</w:t>
            </w:r>
          </w:p>
        </w:tc>
        <w:tc>
          <w:tcPr>
            <w:tcW w:w="6306" w:type="dxa"/>
            <w:gridSpan w:val="6"/>
            <w:vAlign w:val="center"/>
          </w:tcPr>
          <w:p w14:paraId="46077386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Data handling</w:t>
            </w:r>
          </w:p>
          <w:p w14:paraId="4EE458C2" w14:textId="618853E5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: Investigating weather</w:t>
            </w:r>
          </w:p>
        </w:tc>
      </w:tr>
      <w:tr w:rsidR="0014342D" w:rsidRPr="000A70AC" w14:paraId="5FDA9B79" w14:textId="77777777" w:rsidTr="1530DFB7">
        <w:trPr>
          <w:trHeight w:val="848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66AA6EA8" w14:textId="210C6C2A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French</w:t>
            </w:r>
          </w:p>
        </w:tc>
        <w:tc>
          <w:tcPr>
            <w:tcW w:w="2945" w:type="dxa"/>
            <w:gridSpan w:val="2"/>
            <w:vAlign w:val="center"/>
          </w:tcPr>
          <w:p w14:paraId="336410E1" w14:textId="286A7545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Portraits - describing in French </w:t>
            </w:r>
          </w:p>
        </w:tc>
        <w:tc>
          <w:tcPr>
            <w:tcW w:w="3040" w:type="dxa"/>
            <w:gridSpan w:val="3"/>
            <w:vAlign w:val="center"/>
          </w:tcPr>
          <w:p w14:paraId="20E84628" w14:textId="17219150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Clothes- getting dressed in French</w:t>
            </w:r>
          </w:p>
        </w:tc>
        <w:tc>
          <w:tcPr>
            <w:tcW w:w="6997" w:type="dxa"/>
            <w:gridSpan w:val="4"/>
            <w:vAlign w:val="center"/>
          </w:tcPr>
          <w:p w14:paraId="45140A18" w14:textId="17E0C140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>French numbers, calendars and birthdays</w:t>
            </w:r>
          </w:p>
        </w:tc>
        <w:tc>
          <w:tcPr>
            <w:tcW w:w="6306" w:type="dxa"/>
            <w:gridSpan w:val="6"/>
            <w:vAlign w:val="center"/>
          </w:tcPr>
          <w:p w14:paraId="2CD41948" w14:textId="65A7A976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sz w:val="28"/>
                <w:szCs w:val="28"/>
              </w:rPr>
              <w:t xml:space="preserve">French food- </w:t>
            </w:r>
            <w:proofErr w:type="spellStart"/>
            <w:r w:rsidRPr="006714E9"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 w:rsidRPr="006714E9">
              <w:rPr>
                <w:rFonts w:ascii="Sassoon Penpals" w:hAnsi="Sassoon Penpals"/>
                <w:sz w:val="28"/>
                <w:szCs w:val="28"/>
              </w:rPr>
              <w:t xml:space="preserve">, </w:t>
            </w:r>
            <w:proofErr w:type="spellStart"/>
            <w:r w:rsidRPr="006714E9">
              <w:rPr>
                <w:rFonts w:ascii="Sassoon Penpals" w:hAnsi="Sassoon Penpals"/>
                <w:sz w:val="28"/>
                <w:szCs w:val="28"/>
              </w:rPr>
              <w:t>miam</w:t>
            </w:r>
            <w:proofErr w:type="spellEnd"/>
            <w:r w:rsidRPr="006714E9">
              <w:rPr>
                <w:rFonts w:ascii="Sassoon Penpals" w:hAnsi="Sassoon Penpals"/>
                <w:sz w:val="28"/>
                <w:szCs w:val="28"/>
              </w:rPr>
              <w:t>!</w:t>
            </w:r>
          </w:p>
        </w:tc>
      </w:tr>
      <w:tr w:rsidR="0014342D" w:rsidRPr="000A70AC" w14:paraId="603C4239" w14:textId="77777777" w:rsidTr="1530DFB7">
        <w:trPr>
          <w:trHeight w:val="735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79703D4B" w14:textId="1767E7CF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>PE</w:t>
            </w:r>
          </w:p>
        </w:tc>
        <w:tc>
          <w:tcPr>
            <w:tcW w:w="2945" w:type="dxa"/>
            <w:gridSpan w:val="2"/>
            <w:vAlign w:val="center"/>
          </w:tcPr>
          <w:p w14:paraId="5BCB1799" w14:textId="21EE6B4C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Rugby</w:t>
            </w:r>
          </w:p>
        </w:tc>
        <w:tc>
          <w:tcPr>
            <w:tcW w:w="3040" w:type="dxa"/>
            <w:gridSpan w:val="3"/>
            <w:vAlign w:val="center"/>
          </w:tcPr>
          <w:p w14:paraId="6775A99F" w14:textId="724679A5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Swimming</w:t>
            </w:r>
          </w:p>
        </w:tc>
        <w:tc>
          <w:tcPr>
            <w:tcW w:w="3502" w:type="dxa"/>
            <w:gridSpan w:val="2"/>
            <w:vAlign w:val="center"/>
          </w:tcPr>
          <w:p w14:paraId="0CD6A96D" w14:textId="0939CD0D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Swimming</w:t>
            </w:r>
          </w:p>
        </w:tc>
        <w:tc>
          <w:tcPr>
            <w:tcW w:w="3495" w:type="dxa"/>
            <w:gridSpan w:val="2"/>
            <w:vAlign w:val="center"/>
          </w:tcPr>
          <w:p w14:paraId="731BA0FC" w14:textId="6AC67909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Tennis</w:t>
            </w:r>
          </w:p>
        </w:tc>
        <w:tc>
          <w:tcPr>
            <w:tcW w:w="3152" w:type="dxa"/>
            <w:gridSpan w:val="4"/>
            <w:vAlign w:val="center"/>
          </w:tcPr>
          <w:p w14:paraId="6A644EE3" w14:textId="2F8B71AA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Swimming</w:t>
            </w:r>
          </w:p>
        </w:tc>
        <w:tc>
          <w:tcPr>
            <w:tcW w:w="3154" w:type="dxa"/>
            <w:gridSpan w:val="2"/>
            <w:vAlign w:val="center"/>
          </w:tcPr>
          <w:p w14:paraId="35114BD7" w14:textId="65825423" w:rsidR="1530DFB7" w:rsidRDefault="1530DFB7" w:rsidP="1530DFB7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</w:pPr>
            <w:r w:rsidRPr="1530DFB7">
              <w:rPr>
                <w:rFonts w:ascii="Sassoon Penpals" w:eastAsia="Sassoon Penpals" w:hAnsi="Sassoon Penpals" w:cs="Sassoon Penpals"/>
                <w:color w:val="000000" w:themeColor="text1"/>
                <w:sz w:val="28"/>
                <w:szCs w:val="28"/>
              </w:rPr>
              <w:t>Dance - Charleston</w:t>
            </w:r>
          </w:p>
        </w:tc>
      </w:tr>
      <w:tr w:rsidR="0014342D" w:rsidRPr="000A70AC" w14:paraId="442E94E8" w14:textId="38A9F13A" w:rsidTr="1530DFB7">
        <w:trPr>
          <w:trHeight w:val="720"/>
          <w:jc w:val="center"/>
        </w:trPr>
        <w:tc>
          <w:tcPr>
            <w:tcW w:w="2138" w:type="dxa"/>
            <w:shd w:val="clear" w:color="auto" w:fill="B4C6E7" w:themeFill="accent1" w:themeFillTint="66"/>
            <w:vAlign w:val="center"/>
          </w:tcPr>
          <w:p w14:paraId="5725CDB1" w14:textId="10E9AB99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  <w:r w:rsidRPr="001967E5">
              <w:rPr>
                <w:rFonts w:ascii="Sassoon Penpals" w:hAnsi="Sassoon Penpals"/>
                <w:b/>
                <w:sz w:val="40"/>
                <w:szCs w:val="32"/>
              </w:rPr>
              <w:t xml:space="preserve">  PSHE/RSE</w:t>
            </w:r>
          </w:p>
          <w:p w14:paraId="6050D6BE" w14:textId="77777777" w:rsidR="0014342D" w:rsidRPr="001967E5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b/>
                <w:sz w:val="40"/>
                <w:szCs w:val="32"/>
              </w:rPr>
            </w:pPr>
          </w:p>
        </w:tc>
        <w:tc>
          <w:tcPr>
            <w:tcW w:w="5985" w:type="dxa"/>
            <w:gridSpan w:val="5"/>
            <w:vAlign w:val="center"/>
          </w:tcPr>
          <w:p w14:paraId="66689918" w14:textId="77777777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Created and loved by God </w:t>
            </w:r>
          </w:p>
          <w:p w14:paraId="02BB632E" w14:textId="494CE614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>(Health and Wellbeing)</w:t>
            </w:r>
          </w:p>
        </w:tc>
        <w:tc>
          <w:tcPr>
            <w:tcW w:w="6997" w:type="dxa"/>
            <w:gridSpan w:val="4"/>
            <w:vAlign w:val="center"/>
          </w:tcPr>
          <w:p w14:paraId="3CBB30F8" w14:textId="5F1DA351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>Created to love others</w:t>
            </w:r>
          </w:p>
          <w:p w14:paraId="2EEB549C" w14:textId="55F1036E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>(Relationships)</w:t>
            </w:r>
          </w:p>
        </w:tc>
        <w:tc>
          <w:tcPr>
            <w:tcW w:w="6306" w:type="dxa"/>
            <w:gridSpan w:val="6"/>
            <w:vAlign w:val="center"/>
          </w:tcPr>
          <w:p w14:paraId="687F2234" w14:textId="3762A9EC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 xml:space="preserve">Created to live in community </w:t>
            </w:r>
          </w:p>
          <w:p w14:paraId="6A980FE4" w14:textId="51CAB499" w:rsidR="0014342D" w:rsidRPr="006714E9" w:rsidRDefault="0014342D" w:rsidP="0014342D">
            <w:pPr>
              <w:spacing w:after="0" w:line="240" w:lineRule="auto"/>
              <w:jc w:val="center"/>
              <w:rPr>
                <w:rFonts w:ascii="Sassoon Penpals" w:hAnsi="Sassoon Penpals"/>
                <w:color w:val="000000"/>
                <w:sz w:val="28"/>
                <w:szCs w:val="28"/>
              </w:rPr>
            </w:pPr>
            <w:r w:rsidRPr="006714E9">
              <w:rPr>
                <w:rFonts w:ascii="Sassoon Penpals" w:hAnsi="Sassoon Penpals"/>
                <w:color w:val="000000"/>
                <w:sz w:val="28"/>
                <w:szCs w:val="28"/>
              </w:rPr>
              <w:t>(Living in The Wider World)</w:t>
            </w:r>
          </w:p>
        </w:tc>
      </w:tr>
    </w:tbl>
    <w:p w14:paraId="4A13547C" w14:textId="23BAD252" w:rsidR="00E0075C" w:rsidRPr="00E0075C" w:rsidRDefault="00E0075C" w:rsidP="00B63D10">
      <w:pPr>
        <w:tabs>
          <w:tab w:val="left" w:pos="1980"/>
        </w:tabs>
        <w:spacing w:after="0" w:line="240" w:lineRule="auto"/>
        <w:rPr>
          <w:rFonts w:ascii="Sassoon Penpals" w:hAnsi="Sassoon Penpals"/>
          <w:b/>
          <w:sz w:val="36"/>
        </w:rPr>
      </w:pPr>
    </w:p>
    <w:sectPr w:rsidR="00E0075C" w:rsidRPr="00E0075C" w:rsidSect="001967E5">
      <w:headerReference w:type="default" r:id="rId9"/>
      <w:foot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D6C75" w14:textId="77777777" w:rsidR="000261A7" w:rsidRDefault="000261A7" w:rsidP="00B91612">
      <w:pPr>
        <w:spacing w:after="0" w:line="240" w:lineRule="auto"/>
      </w:pPr>
      <w:r>
        <w:separator/>
      </w:r>
    </w:p>
  </w:endnote>
  <w:endnote w:type="continuationSeparator" w:id="0">
    <w:p w14:paraId="5A4D5F5D" w14:textId="77777777" w:rsidR="000261A7" w:rsidRDefault="000261A7" w:rsidP="00B9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E7A8F" w14:textId="614232FA" w:rsidR="00B91612" w:rsidRPr="00B91612" w:rsidRDefault="0024657E">
    <w:pPr>
      <w:pStyle w:val="Footer"/>
      <w:rPr>
        <w:rFonts w:ascii="Sassoon Penpals" w:hAnsi="Sassoon Penpals"/>
        <w:sz w:val="20"/>
      </w:rPr>
    </w:pPr>
    <w:r>
      <w:rPr>
        <w:rFonts w:ascii="Sassoon Penpals" w:hAnsi="Sassoon Penpals"/>
        <w:sz w:val="20"/>
      </w:rPr>
      <w:t>0</w:t>
    </w:r>
    <w:r w:rsidR="00B63D10">
      <w:rPr>
        <w:rFonts w:ascii="Sassoon Penpals" w:hAnsi="Sassoon Penpals"/>
        <w:sz w:val="20"/>
      </w:rPr>
      <w:t>9</w:t>
    </w:r>
    <w:r w:rsidR="001967E5">
      <w:rPr>
        <w:rFonts w:ascii="Sassoon Penpals" w:hAnsi="Sassoon Penpals"/>
        <w:sz w:val="20"/>
      </w:rPr>
      <w:t xml:space="preserve"> 202</w:t>
    </w:r>
    <w:r w:rsidR="00105C90">
      <w:rPr>
        <w:rFonts w:ascii="Sassoon Penpals" w:hAnsi="Sassoon Penpals"/>
        <w:sz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CAF76" w14:textId="77777777" w:rsidR="000261A7" w:rsidRDefault="000261A7" w:rsidP="00B91612">
      <w:pPr>
        <w:spacing w:after="0" w:line="240" w:lineRule="auto"/>
      </w:pPr>
      <w:r>
        <w:separator/>
      </w:r>
    </w:p>
  </w:footnote>
  <w:footnote w:type="continuationSeparator" w:id="0">
    <w:p w14:paraId="2887801D" w14:textId="77777777" w:rsidR="000261A7" w:rsidRDefault="000261A7" w:rsidP="00B91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F3D56" w14:textId="7E3A7581" w:rsidR="00704669" w:rsidRDefault="0097367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28C50F9" wp14:editId="1995E85A">
          <wp:simplePos x="0" y="0"/>
          <wp:positionH relativeFrom="margin">
            <wp:align>right</wp:align>
          </wp:positionH>
          <wp:positionV relativeFrom="paragraph">
            <wp:posOffset>14955</wp:posOffset>
          </wp:positionV>
          <wp:extent cx="514350" cy="608965"/>
          <wp:effectExtent l="0" t="0" r="0" b="635"/>
          <wp:wrapTight wrapText="bothSides">
            <wp:wrapPolygon edited="0">
              <wp:start x="0" y="0"/>
              <wp:lineTo x="0" y="20947"/>
              <wp:lineTo x="20800" y="20947"/>
              <wp:lineTo x="20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5C"/>
    <w:rsid w:val="000261A7"/>
    <w:rsid w:val="000464B6"/>
    <w:rsid w:val="00060751"/>
    <w:rsid w:val="00067B9D"/>
    <w:rsid w:val="000B1A0A"/>
    <w:rsid w:val="000B4492"/>
    <w:rsid w:val="000D1FBC"/>
    <w:rsid w:val="000D2D8B"/>
    <w:rsid w:val="000F4B7A"/>
    <w:rsid w:val="000F4C1D"/>
    <w:rsid w:val="00105C90"/>
    <w:rsid w:val="0010662B"/>
    <w:rsid w:val="00111600"/>
    <w:rsid w:val="00120569"/>
    <w:rsid w:val="0014342D"/>
    <w:rsid w:val="0016594F"/>
    <w:rsid w:val="00182AFD"/>
    <w:rsid w:val="001967E5"/>
    <w:rsid w:val="00197CFE"/>
    <w:rsid w:val="001C6352"/>
    <w:rsid w:val="001D570F"/>
    <w:rsid w:val="001D601A"/>
    <w:rsid w:val="002130A9"/>
    <w:rsid w:val="00224820"/>
    <w:rsid w:val="00242552"/>
    <w:rsid w:val="0024657E"/>
    <w:rsid w:val="00257AE8"/>
    <w:rsid w:val="002A030C"/>
    <w:rsid w:val="002A07E6"/>
    <w:rsid w:val="002F1FAD"/>
    <w:rsid w:val="00350E33"/>
    <w:rsid w:val="00371273"/>
    <w:rsid w:val="00372262"/>
    <w:rsid w:val="003804F1"/>
    <w:rsid w:val="00385708"/>
    <w:rsid w:val="00387986"/>
    <w:rsid w:val="003D0A29"/>
    <w:rsid w:val="004235DD"/>
    <w:rsid w:val="00447ED1"/>
    <w:rsid w:val="00457403"/>
    <w:rsid w:val="004E5EBF"/>
    <w:rsid w:val="00501AA6"/>
    <w:rsid w:val="005322F7"/>
    <w:rsid w:val="00540E40"/>
    <w:rsid w:val="005C5F52"/>
    <w:rsid w:val="006714E9"/>
    <w:rsid w:val="00684724"/>
    <w:rsid w:val="006B0E17"/>
    <w:rsid w:val="006E6963"/>
    <w:rsid w:val="00704669"/>
    <w:rsid w:val="00733597"/>
    <w:rsid w:val="007625DA"/>
    <w:rsid w:val="007A69E4"/>
    <w:rsid w:val="007F6E13"/>
    <w:rsid w:val="00813CB5"/>
    <w:rsid w:val="0086691A"/>
    <w:rsid w:val="00884DE4"/>
    <w:rsid w:val="008C5540"/>
    <w:rsid w:val="008D13DD"/>
    <w:rsid w:val="008F3D41"/>
    <w:rsid w:val="009101DC"/>
    <w:rsid w:val="00951C6E"/>
    <w:rsid w:val="0097367B"/>
    <w:rsid w:val="00981282"/>
    <w:rsid w:val="009854DC"/>
    <w:rsid w:val="009B2E70"/>
    <w:rsid w:val="009B33E5"/>
    <w:rsid w:val="009C3EEE"/>
    <w:rsid w:val="009D2C35"/>
    <w:rsid w:val="009E0167"/>
    <w:rsid w:val="009F4E27"/>
    <w:rsid w:val="00A12849"/>
    <w:rsid w:val="00A97ED9"/>
    <w:rsid w:val="00AE594E"/>
    <w:rsid w:val="00B10DB1"/>
    <w:rsid w:val="00B211F3"/>
    <w:rsid w:val="00B2551D"/>
    <w:rsid w:val="00B31E38"/>
    <w:rsid w:val="00B63D10"/>
    <w:rsid w:val="00B66E42"/>
    <w:rsid w:val="00B85E0F"/>
    <w:rsid w:val="00B91612"/>
    <w:rsid w:val="00B9279F"/>
    <w:rsid w:val="00BD7143"/>
    <w:rsid w:val="00C57C69"/>
    <w:rsid w:val="00C645D5"/>
    <w:rsid w:val="00CC2C25"/>
    <w:rsid w:val="00D12068"/>
    <w:rsid w:val="00D36CED"/>
    <w:rsid w:val="00D60DBE"/>
    <w:rsid w:val="00D826A4"/>
    <w:rsid w:val="00DC15EA"/>
    <w:rsid w:val="00DF669B"/>
    <w:rsid w:val="00E0075C"/>
    <w:rsid w:val="00E014CD"/>
    <w:rsid w:val="00E03FB6"/>
    <w:rsid w:val="00E1526C"/>
    <w:rsid w:val="00E224D1"/>
    <w:rsid w:val="00E71B1B"/>
    <w:rsid w:val="00ED1E6B"/>
    <w:rsid w:val="00EE4EB3"/>
    <w:rsid w:val="00F20EC1"/>
    <w:rsid w:val="00F339B4"/>
    <w:rsid w:val="00F61BDB"/>
    <w:rsid w:val="00FB2DC4"/>
    <w:rsid w:val="00FC3F29"/>
    <w:rsid w:val="1530D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1BF1D"/>
  <w15:chartTrackingRefBased/>
  <w15:docId w15:val="{8B44796B-9796-4E24-A2BE-69C81B9C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612"/>
  </w:style>
  <w:style w:type="paragraph" w:styleId="Footer">
    <w:name w:val="footer"/>
    <w:basedOn w:val="Normal"/>
    <w:link w:val="FooterChar"/>
    <w:uiPriority w:val="99"/>
    <w:unhideWhenUsed/>
    <w:rsid w:val="00B91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1119F95057804F99E095E04E25703F" ma:contentTypeVersion="13" ma:contentTypeDescription="Create a new document." ma:contentTypeScope="" ma:versionID="91b946603d210b0fe03fa3ff72e5a507">
  <xsd:schema xmlns:xsd="http://www.w3.org/2001/XMLSchema" xmlns:xs="http://www.w3.org/2001/XMLSchema" xmlns:p="http://schemas.microsoft.com/office/2006/metadata/properties" xmlns:ns2="200f8b0d-8263-49dd-9cee-866b2f0ecd53" xmlns:ns3="3c46c37f-3913-457f-81c1-5c4a22e317c0" targetNamespace="http://schemas.microsoft.com/office/2006/metadata/properties" ma:root="true" ma:fieldsID="375394024356f627d97a75d8f741addc" ns2:_="" ns3:_="">
    <xsd:import namespace="200f8b0d-8263-49dd-9cee-866b2f0ecd53"/>
    <xsd:import namespace="3c46c37f-3913-457f-81c1-5c4a22e31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f8b0d-8263-49dd-9cee-866b2f0ecd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fdc1a8-5a46-4095-81f7-c55e8ed8e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c37f-3913-457f-81c1-5c4a22e317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9efd9d2-9d1e-4dd5-9a95-9c5b58ccfab5}" ma:internalName="TaxCatchAll" ma:showField="CatchAllData" ma:web="3c46c37f-3913-457f-81c1-5c4a22e31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f8b0d-8263-49dd-9cee-866b2f0ecd53">
      <Terms xmlns="http://schemas.microsoft.com/office/infopath/2007/PartnerControls"/>
    </lcf76f155ced4ddcb4097134ff3c332f>
    <TaxCatchAll xmlns="3c46c37f-3913-457f-81c1-5c4a22e317c0" xsi:nil="true"/>
  </documentManagement>
</p:properties>
</file>

<file path=customXml/itemProps1.xml><?xml version="1.0" encoding="utf-8"?>
<ds:datastoreItem xmlns:ds="http://schemas.openxmlformats.org/officeDocument/2006/customXml" ds:itemID="{323678AE-2D7F-4211-8F63-DC6813485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DDEA51-1608-4630-A20A-D1410C754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f8b0d-8263-49dd-9cee-866b2f0ecd53"/>
    <ds:schemaRef ds:uri="3c46c37f-3913-457f-81c1-5c4a22e31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91196E-E830-4874-8A48-B6DB0E6E079E}">
  <ds:schemaRefs>
    <ds:schemaRef ds:uri="http://schemas.microsoft.com/office/2006/metadata/properties"/>
    <ds:schemaRef ds:uri="http://schemas.microsoft.com/office/infopath/2007/PartnerControls"/>
    <ds:schemaRef ds:uri="200f8b0d-8263-49dd-9cee-866b2f0ecd53"/>
    <ds:schemaRef ds:uri="3c46c37f-3913-457f-81c1-5c4a22e31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2229</Characters>
  <Application>Microsoft Office Word</Application>
  <DocSecurity>0</DocSecurity>
  <Lines>18</Lines>
  <Paragraphs>5</Paragraphs>
  <ScaleCrop>false</ScaleCrop>
  <Company>Rosary RC Primary School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Nation</dc:creator>
  <cp:keywords/>
  <dc:description/>
  <cp:lastModifiedBy>Jill Bell</cp:lastModifiedBy>
  <cp:revision>19</cp:revision>
  <cp:lastPrinted>2025-06-23T10:57:00Z</cp:lastPrinted>
  <dcterms:created xsi:type="dcterms:W3CDTF">2026-06-05T12:20:00Z</dcterms:created>
  <dcterms:modified xsi:type="dcterms:W3CDTF">2026-09-01T14:11:00Z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0x010100021119F95057804F99E095E04E25703F</vt:lpwstr>
  </property>
  <property fmtid="{D5CDD505-2E9C-101B-9397-08002B2CF9AE}" pid="3" name="MediaServiceImageTags">
    <vt:lpwstr/>
  </property>
</Properties>
</file>